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55EC" w14:textId="0B8A59F0" w:rsidR="00255D27" w:rsidRDefault="00255D27" w:rsidP="00D733DD">
      <w:pPr>
        <w:spacing w:after="0"/>
        <w:rPr>
          <w:rFonts w:cstheme="minorHAnsi"/>
          <w:b/>
          <w:bCs/>
          <w:color w:val="000000"/>
          <w:sz w:val="24"/>
          <w:szCs w:val="24"/>
          <w:lang w:val="de-DE"/>
        </w:rPr>
      </w:pPr>
      <w:r>
        <w:rPr>
          <w:rFonts w:ascii="Franklin Gothic Medium" w:hAnsi="Franklin Gothic Medium"/>
          <w:noProof/>
          <w:sz w:val="24"/>
          <w:szCs w:val="24"/>
        </w:rPr>
        <w:drawing>
          <wp:inline distT="0" distB="0" distL="0" distR="0" wp14:anchorId="2716FD58" wp14:editId="69254D60">
            <wp:extent cx="3295634" cy="84787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107" cy="85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E51">
        <w:rPr>
          <w:rFonts w:cstheme="minorHAnsi"/>
          <w:b/>
          <w:bCs/>
          <w:color w:val="000000"/>
          <w:sz w:val="24"/>
          <w:szCs w:val="24"/>
          <w:lang w:val="de-DE"/>
        </w:rPr>
        <w:t xml:space="preserve"> </w:t>
      </w:r>
      <w:r w:rsidR="00CE7A41">
        <w:rPr>
          <w:rFonts w:cstheme="minorHAnsi"/>
          <w:b/>
          <w:bCs/>
          <w:color w:val="000000"/>
          <w:sz w:val="24"/>
          <w:szCs w:val="24"/>
          <w:lang w:val="de-DE"/>
        </w:rPr>
        <w:tab/>
      </w:r>
      <w:r w:rsidR="00CE7A41">
        <w:rPr>
          <w:rFonts w:cstheme="minorHAnsi"/>
          <w:b/>
          <w:bCs/>
          <w:color w:val="000000"/>
          <w:sz w:val="24"/>
          <w:szCs w:val="24"/>
          <w:lang w:val="de-DE"/>
        </w:rPr>
        <w:tab/>
      </w:r>
      <w:r>
        <w:rPr>
          <w:rFonts w:cstheme="minorHAnsi"/>
          <w:b/>
          <w:bCs/>
          <w:color w:val="000000"/>
          <w:sz w:val="24"/>
          <w:szCs w:val="24"/>
          <w:lang w:val="de-DE"/>
        </w:rPr>
        <w:t>15.12.2023</w:t>
      </w:r>
    </w:p>
    <w:p w14:paraId="077119FC" w14:textId="77777777" w:rsidR="00255D27" w:rsidRDefault="00255D27" w:rsidP="00D733DD">
      <w:pPr>
        <w:spacing w:after="0"/>
        <w:rPr>
          <w:rFonts w:cstheme="minorHAnsi"/>
          <w:b/>
          <w:bCs/>
          <w:color w:val="000000"/>
          <w:sz w:val="24"/>
          <w:szCs w:val="24"/>
          <w:lang w:val="de-DE"/>
        </w:rPr>
      </w:pPr>
    </w:p>
    <w:p w14:paraId="46C405CB" w14:textId="18FE94B8" w:rsidR="00D733DD" w:rsidRPr="00B13E51" w:rsidRDefault="00D733DD" w:rsidP="00D733DD">
      <w:pPr>
        <w:spacing w:after="0"/>
        <w:rPr>
          <w:rFonts w:cstheme="minorHAnsi"/>
          <w:b/>
          <w:bCs/>
          <w:color w:val="000000"/>
          <w:sz w:val="24"/>
          <w:szCs w:val="24"/>
          <w:lang w:val="de-DE"/>
        </w:rPr>
      </w:pPr>
      <w:r w:rsidRPr="00B13E51">
        <w:rPr>
          <w:rFonts w:cstheme="minorHAnsi"/>
          <w:b/>
          <w:bCs/>
          <w:color w:val="000000"/>
          <w:sz w:val="24"/>
          <w:szCs w:val="24"/>
          <w:lang w:val="de-DE"/>
        </w:rPr>
        <w:t xml:space="preserve">„Wenn´s draußen </w:t>
      </w:r>
      <w:proofErr w:type="spellStart"/>
      <w:r w:rsidRPr="00B13E51">
        <w:rPr>
          <w:rFonts w:cstheme="minorHAnsi"/>
          <w:b/>
          <w:bCs/>
          <w:color w:val="000000"/>
          <w:sz w:val="24"/>
          <w:szCs w:val="24"/>
          <w:lang w:val="de-DE"/>
        </w:rPr>
        <w:t>dumpa</w:t>
      </w:r>
      <w:proofErr w:type="spellEnd"/>
      <w:r w:rsidRPr="00B13E51">
        <w:rPr>
          <w:rFonts w:cstheme="minorHAnsi"/>
          <w:b/>
          <w:bCs/>
          <w:color w:val="000000"/>
          <w:sz w:val="24"/>
          <w:szCs w:val="24"/>
          <w:lang w:val="de-DE"/>
        </w:rPr>
        <w:t xml:space="preserve"> wird“</w:t>
      </w:r>
    </w:p>
    <w:p w14:paraId="691F1E13" w14:textId="77777777" w:rsidR="00D733DD" w:rsidRPr="00B13E51" w:rsidRDefault="00D733DD" w:rsidP="00D733DD">
      <w:pPr>
        <w:spacing w:after="0"/>
        <w:rPr>
          <w:rFonts w:cstheme="minorHAnsi"/>
          <w:sz w:val="24"/>
          <w:szCs w:val="24"/>
          <w:lang w:val="de-DE"/>
        </w:rPr>
      </w:pPr>
      <w:proofErr w:type="spellStart"/>
      <w:r w:rsidRPr="00B13E51">
        <w:rPr>
          <w:rFonts w:cstheme="minorHAnsi"/>
          <w:b/>
          <w:bCs/>
          <w:color w:val="000000"/>
          <w:sz w:val="24"/>
          <w:szCs w:val="24"/>
          <w:lang w:val="de-DE"/>
        </w:rPr>
        <w:t>OeDA</w:t>
      </w:r>
      <w:proofErr w:type="spellEnd"/>
      <w:r w:rsidRPr="00B13E51">
        <w:rPr>
          <w:rFonts w:cstheme="minorHAnsi"/>
          <w:b/>
          <w:bCs/>
          <w:color w:val="000000"/>
          <w:sz w:val="24"/>
          <w:szCs w:val="24"/>
          <w:lang w:val="de-DE"/>
        </w:rPr>
        <w:t xml:space="preserve"> – Österreichs erste Dialekt-App </w:t>
      </w:r>
      <w:r w:rsidRPr="00B13E51">
        <w:rPr>
          <w:rFonts w:cstheme="minorHAnsi"/>
          <w:b/>
          <w:bCs/>
          <w:sz w:val="24"/>
          <w:szCs w:val="24"/>
          <w:lang w:val="de-DE"/>
        </w:rPr>
        <w:t>geht online</w:t>
      </w:r>
    </w:p>
    <w:p w14:paraId="69D1BD3B" w14:textId="77777777" w:rsidR="00D733DD" w:rsidRPr="00B13E51" w:rsidRDefault="00D733DD" w:rsidP="00D733DD">
      <w:pPr>
        <w:spacing w:after="0"/>
        <w:rPr>
          <w:rFonts w:cstheme="minorHAnsi"/>
          <w:b/>
          <w:bCs/>
          <w:color w:val="000000"/>
          <w:sz w:val="24"/>
          <w:szCs w:val="24"/>
          <w:lang w:val="de-DE"/>
        </w:rPr>
      </w:pPr>
    </w:p>
    <w:p w14:paraId="2E5563B7" w14:textId="6DC7EFF2" w:rsidR="00D733DD" w:rsidRPr="00B13E51" w:rsidRDefault="00D733DD" w:rsidP="00D733DD">
      <w:pPr>
        <w:rPr>
          <w:sz w:val="24"/>
          <w:szCs w:val="24"/>
        </w:rPr>
      </w:pPr>
      <w:r w:rsidRPr="00B13E51">
        <w:rPr>
          <w:sz w:val="24"/>
          <w:szCs w:val="24"/>
        </w:rPr>
        <w:t>Ein Team vom Fachbereich Germanistik der Paris Lodron Universität Salzburg startet in diesen Tagen die erste österreichische Dialekt-App, kurz „</w:t>
      </w:r>
      <w:proofErr w:type="spellStart"/>
      <w:r w:rsidRPr="00B13E51">
        <w:rPr>
          <w:sz w:val="24"/>
          <w:szCs w:val="24"/>
        </w:rPr>
        <w:t>OeDA</w:t>
      </w:r>
      <w:proofErr w:type="spellEnd"/>
      <w:r w:rsidRPr="00B13E51">
        <w:rPr>
          <w:sz w:val="24"/>
          <w:szCs w:val="24"/>
        </w:rPr>
        <w:t xml:space="preserve">“. Diese App richtet sich an alle, die selbst einen österreichischen Dialekt sprechen oder Interesse an Dialekten haben. Ziel dieses Citizen Science-Projekts ist es, Dialektausdrücke und Dialektformen zu sammeln sowie ihre Verbreitungsgebiete zu vergleichen. </w:t>
      </w:r>
      <w:r w:rsidRPr="00B13E51">
        <w:rPr>
          <w:rFonts w:cstheme="minorHAnsi"/>
          <w:sz w:val="24"/>
          <w:szCs w:val="24"/>
          <w:lang w:val="de-DE"/>
        </w:rPr>
        <w:t xml:space="preserve">Österreichs erste „leiwande“ Dialekt-App </w:t>
      </w:r>
      <w:proofErr w:type="spellStart"/>
      <w:r w:rsidRPr="00B13E51">
        <w:rPr>
          <w:rFonts w:cstheme="minorHAnsi"/>
          <w:sz w:val="24"/>
          <w:szCs w:val="24"/>
          <w:lang w:val="de-DE"/>
        </w:rPr>
        <w:t>OeDA</w:t>
      </w:r>
      <w:proofErr w:type="spellEnd"/>
      <w:r w:rsidRPr="00B13E51">
        <w:rPr>
          <w:rFonts w:cstheme="minorHAnsi"/>
          <w:sz w:val="24"/>
          <w:szCs w:val="24"/>
          <w:lang w:val="de-DE"/>
        </w:rPr>
        <w:t xml:space="preserve"> ist ab sofort kostenlos im App Store erhältlich. Alles, was man dafür braucht, sind ein Smartphone und </w:t>
      </w:r>
      <w:r w:rsidRPr="00B13E51">
        <w:rPr>
          <w:rFonts w:ascii="Calibri" w:hAnsi="Calibri" w:cs="Calibri"/>
          <w:sz w:val="24"/>
          <w:szCs w:val="24"/>
        </w:rPr>
        <w:t xml:space="preserve">Interesse an der Dialektvielfalt Österreichs. </w:t>
      </w:r>
      <w:r w:rsidRPr="00B13E51">
        <w:rPr>
          <w:rFonts w:cstheme="minorHAnsi"/>
          <w:sz w:val="24"/>
          <w:szCs w:val="24"/>
          <w:lang w:val="de-DE"/>
        </w:rPr>
        <w:t xml:space="preserve">  </w:t>
      </w:r>
    </w:p>
    <w:p w14:paraId="1CDF30CF" w14:textId="77777777" w:rsidR="00D733DD" w:rsidRPr="00B13E51" w:rsidRDefault="00D733DD" w:rsidP="00D733DD">
      <w:pPr>
        <w:rPr>
          <w:rFonts w:cstheme="minorHAnsi"/>
          <w:i/>
          <w:iCs/>
          <w:sz w:val="24"/>
          <w:szCs w:val="24"/>
          <w:lang w:val="de-DE"/>
        </w:rPr>
      </w:pPr>
      <w:r w:rsidRPr="00B13E51">
        <w:rPr>
          <w:rFonts w:cstheme="minorHAnsi"/>
          <w:sz w:val="24"/>
          <w:szCs w:val="24"/>
          <w:lang w:val="de-DE"/>
        </w:rPr>
        <w:t xml:space="preserve">Mit </w:t>
      </w:r>
      <w:proofErr w:type="spellStart"/>
      <w:r w:rsidRPr="00B13E51">
        <w:rPr>
          <w:rFonts w:cstheme="minorHAnsi"/>
          <w:sz w:val="24"/>
          <w:szCs w:val="24"/>
          <w:lang w:val="de-DE"/>
        </w:rPr>
        <w:t>OeDA</w:t>
      </w:r>
      <w:proofErr w:type="spellEnd"/>
      <w:r w:rsidRPr="00B13E51">
        <w:rPr>
          <w:rFonts w:cstheme="minorHAnsi"/>
          <w:sz w:val="24"/>
          <w:szCs w:val="24"/>
          <w:lang w:val="de-DE"/>
        </w:rPr>
        <w:t xml:space="preserve"> können </w:t>
      </w:r>
      <w:proofErr w:type="spellStart"/>
      <w:proofErr w:type="gramStart"/>
      <w:r w:rsidRPr="00B13E51">
        <w:rPr>
          <w:rFonts w:cstheme="minorHAnsi"/>
          <w:sz w:val="24"/>
          <w:szCs w:val="24"/>
          <w:lang w:val="de-DE"/>
        </w:rPr>
        <w:t>Benützer:innen</w:t>
      </w:r>
      <w:proofErr w:type="spellEnd"/>
      <w:proofErr w:type="gramEnd"/>
      <w:r w:rsidRPr="00B13E51">
        <w:rPr>
          <w:rFonts w:cstheme="minorHAnsi"/>
          <w:sz w:val="24"/>
          <w:szCs w:val="24"/>
          <w:lang w:val="de-DE"/>
        </w:rPr>
        <w:t xml:space="preserve"> ihre eigenen Dialekte und die ihrer Umgebung genauer unter die Lupe nehmen. Die App ist einfach zu bedienen: Dialektwörter an- oder eintippen und Dialektausdrücke akustisch aufnehmen. Die Teilnahme wird sofort belohnt: Nach jeder Fragerunde – diese besteht aus acht Fragen und einer besonderen „Königsfrage“, Dauer keine zwei Minuten – kann man sich die Ergebnisse auf einer Österreich-Karte in der App anschauen und zum Teil auch anhören.</w:t>
      </w:r>
    </w:p>
    <w:p w14:paraId="39603A0F" w14:textId="77777777" w:rsidR="00D733DD" w:rsidRPr="00B13E51" w:rsidRDefault="00D733DD" w:rsidP="00D733DD">
      <w:pPr>
        <w:rPr>
          <w:rFonts w:cstheme="minorHAnsi"/>
          <w:sz w:val="24"/>
          <w:szCs w:val="24"/>
          <w:lang w:val="de-DE"/>
        </w:rPr>
      </w:pPr>
      <w:r w:rsidRPr="00B13E51">
        <w:rPr>
          <w:rFonts w:cstheme="minorHAnsi"/>
          <w:sz w:val="24"/>
          <w:szCs w:val="24"/>
          <w:lang w:val="de-DE"/>
        </w:rPr>
        <w:t xml:space="preserve">Bis zum März 2024 gibt es jede Woche neue kurze und kurzweilige Fragerunden. Wer seine Dialektaffinität mit seinem Umfeld teilen will, kann mit der </w:t>
      </w:r>
      <w:proofErr w:type="spellStart"/>
      <w:r w:rsidRPr="00B13E51">
        <w:rPr>
          <w:rFonts w:cstheme="minorHAnsi"/>
          <w:sz w:val="24"/>
          <w:szCs w:val="24"/>
          <w:lang w:val="de-DE"/>
        </w:rPr>
        <w:t>OeDA</w:t>
      </w:r>
      <w:proofErr w:type="spellEnd"/>
      <w:r w:rsidRPr="00B13E51">
        <w:rPr>
          <w:rFonts w:cstheme="minorHAnsi"/>
          <w:sz w:val="24"/>
          <w:szCs w:val="24"/>
          <w:lang w:val="de-DE"/>
        </w:rPr>
        <w:t>-App auch die Dialekte anderer aufnehmen. Dafür gibt es längere Fragerunden mit 25 Fragen für Freunde, Eltern, Großeltern oder Nachbarn.  Dauer etwa 15 Minuten. „</w:t>
      </w:r>
      <w:proofErr w:type="spellStart"/>
      <w:r w:rsidRPr="00B13E51">
        <w:rPr>
          <w:rFonts w:cstheme="minorHAnsi"/>
          <w:sz w:val="24"/>
          <w:szCs w:val="24"/>
          <w:lang w:val="de-DE"/>
        </w:rPr>
        <w:t>Z´Weihnachten</w:t>
      </w:r>
      <w:proofErr w:type="spellEnd"/>
      <w:r w:rsidRPr="00B13E51">
        <w:rPr>
          <w:rFonts w:cstheme="minorHAnsi"/>
          <w:sz w:val="24"/>
          <w:szCs w:val="24"/>
          <w:lang w:val="de-DE"/>
        </w:rPr>
        <w:t xml:space="preserve">, wenn´s draußen </w:t>
      </w:r>
      <w:proofErr w:type="spellStart"/>
      <w:r w:rsidRPr="00B13E51">
        <w:rPr>
          <w:rFonts w:cstheme="minorHAnsi"/>
          <w:sz w:val="24"/>
          <w:szCs w:val="24"/>
          <w:lang w:val="de-DE"/>
        </w:rPr>
        <w:t>dumpa</w:t>
      </w:r>
      <w:proofErr w:type="spellEnd"/>
      <w:r w:rsidRPr="00B13E51">
        <w:rPr>
          <w:rFonts w:cstheme="minorHAnsi"/>
          <w:sz w:val="24"/>
          <w:szCs w:val="24"/>
          <w:lang w:val="de-DE"/>
        </w:rPr>
        <w:t xml:space="preserve">“ wird, ist der perfekte Anlass, um die </w:t>
      </w:r>
      <w:proofErr w:type="spellStart"/>
      <w:r w:rsidRPr="00B13E51">
        <w:rPr>
          <w:rFonts w:cstheme="minorHAnsi"/>
          <w:sz w:val="24"/>
          <w:szCs w:val="24"/>
          <w:lang w:val="de-DE"/>
        </w:rPr>
        <w:t>OeDA</w:t>
      </w:r>
      <w:proofErr w:type="spellEnd"/>
      <w:r w:rsidRPr="00B13E51">
        <w:rPr>
          <w:rFonts w:cstheme="minorHAnsi"/>
          <w:sz w:val="24"/>
          <w:szCs w:val="24"/>
          <w:lang w:val="de-DE"/>
        </w:rPr>
        <w:t xml:space="preserve">-App generationenübergreifend zu testen. </w:t>
      </w:r>
    </w:p>
    <w:p w14:paraId="3BA02884" w14:textId="77777777" w:rsidR="00D733DD" w:rsidRPr="00B13E51" w:rsidRDefault="00D733DD" w:rsidP="00D733DD">
      <w:pPr>
        <w:rPr>
          <w:rFonts w:cstheme="minorHAnsi"/>
          <w:sz w:val="24"/>
          <w:szCs w:val="24"/>
          <w:lang w:val="de-DE"/>
        </w:rPr>
      </w:pPr>
      <w:r w:rsidRPr="00B13E51">
        <w:rPr>
          <w:rFonts w:cstheme="minorHAnsi"/>
          <w:sz w:val="24"/>
          <w:szCs w:val="24"/>
          <w:lang w:val="de-DE"/>
        </w:rPr>
        <w:t xml:space="preserve">Die Ergebnisse aller Einzelfragen und Fragerunden sind über Österreich-Karten abrufbar. Hier werden die angegebenen oder eingesprochenen Dialektausdrücke angezeigt bzw. hörbar gemacht. Für die </w:t>
      </w:r>
      <w:proofErr w:type="spellStart"/>
      <w:proofErr w:type="gramStart"/>
      <w:r w:rsidRPr="00B13E51">
        <w:rPr>
          <w:rFonts w:cstheme="minorHAnsi"/>
          <w:sz w:val="24"/>
          <w:szCs w:val="24"/>
          <w:lang w:val="de-DE"/>
        </w:rPr>
        <w:t>Benützer:innen</w:t>
      </w:r>
      <w:proofErr w:type="spellEnd"/>
      <w:proofErr w:type="gramEnd"/>
      <w:r w:rsidRPr="00B13E51">
        <w:rPr>
          <w:rFonts w:cstheme="minorHAnsi"/>
          <w:sz w:val="24"/>
          <w:szCs w:val="24"/>
          <w:lang w:val="de-DE"/>
        </w:rPr>
        <w:t xml:space="preserve"> der App werden auf diese Weise Gemeinsamkeiten und Unterschiede von Dialekten verschiedener Regionen und Generationen erfahrbar.</w:t>
      </w:r>
    </w:p>
    <w:p w14:paraId="0A3F2C58" w14:textId="77777777" w:rsidR="00D733DD" w:rsidRPr="00B13E51" w:rsidRDefault="00D733DD" w:rsidP="00D733DD">
      <w:pPr>
        <w:rPr>
          <w:rFonts w:cstheme="minorHAnsi"/>
          <w:sz w:val="24"/>
          <w:szCs w:val="24"/>
          <w:lang w:val="de-DE"/>
        </w:rPr>
      </w:pPr>
      <w:r w:rsidRPr="00B13E51">
        <w:rPr>
          <w:rFonts w:cstheme="minorHAnsi"/>
          <w:sz w:val="24"/>
          <w:szCs w:val="24"/>
          <w:lang w:val="de-DE"/>
        </w:rPr>
        <w:t xml:space="preserve">Das </w:t>
      </w:r>
      <w:proofErr w:type="spellStart"/>
      <w:r w:rsidRPr="00B13E51">
        <w:rPr>
          <w:rFonts w:cstheme="minorHAnsi"/>
          <w:sz w:val="24"/>
          <w:szCs w:val="24"/>
          <w:lang w:val="de-DE"/>
        </w:rPr>
        <w:t>OeDA</w:t>
      </w:r>
      <w:proofErr w:type="spellEnd"/>
      <w:r w:rsidRPr="00B13E51">
        <w:rPr>
          <w:rFonts w:cstheme="minorHAnsi"/>
          <w:sz w:val="24"/>
          <w:szCs w:val="24"/>
          <w:lang w:val="de-DE"/>
        </w:rPr>
        <w:t xml:space="preserve">-Projekt wird über das Programm „Top Citizen Science“ vom österreichischen Wissenschaftsfonds FWF gefördert. „Wir freuen uns, das Projekt endlich in ganz Österreich starten zu können“, sagt Prof. Stephan </w:t>
      </w:r>
      <w:proofErr w:type="spellStart"/>
      <w:r w:rsidRPr="00B13E51">
        <w:rPr>
          <w:rFonts w:cstheme="minorHAnsi"/>
          <w:sz w:val="24"/>
          <w:szCs w:val="24"/>
          <w:lang w:val="de-DE"/>
        </w:rPr>
        <w:t>Elspaß</w:t>
      </w:r>
      <w:proofErr w:type="spellEnd"/>
      <w:r w:rsidRPr="00B13E51">
        <w:rPr>
          <w:rFonts w:cstheme="minorHAnsi"/>
          <w:sz w:val="24"/>
          <w:szCs w:val="24"/>
          <w:lang w:val="de-DE"/>
        </w:rPr>
        <w:t xml:space="preserve">, einer der drei </w:t>
      </w:r>
      <w:r w:rsidRPr="00DB1B24">
        <w:rPr>
          <w:rFonts w:cstheme="minorHAnsi"/>
          <w:sz w:val="24"/>
          <w:szCs w:val="24"/>
          <w:lang w:val="de-DE"/>
        </w:rPr>
        <w:t xml:space="preserve">Projektleiter. </w:t>
      </w:r>
      <w:r w:rsidRPr="00DB1B24">
        <w:rPr>
          <w:rStyle w:val="cf01"/>
          <w:rFonts w:asciiTheme="minorHAnsi" w:hAnsiTheme="minorHAnsi" w:cstheme="minorHAnsi"/>
          <w:sz w:val="24"/>
          <w:szCs w:val="24"/>
        </w:rPr>
        <w:t xml:space="preserve">Interessierte </w:t>
      </w:r>
      <w:proofErr w:type="spellStart"/>
      <w:proofErr w:type="gramStart"/>
      <w:r w:rsidRPr="00DB1B24">
        <w:rPr>
          <w:rStyle w:val="cf01"/>
          <w:rFonts w:asciiTheme="minorHAnsi" w:hAnsiTheme="minorHAnsi" w:cstheme="minorHAnsi"/>
          <w:sz w:val="24"/>
          <w:szCs w:val="24"/>
        </w:rPr>
        <w:t>Bürger:innen</w:t>
      </w:r>
      <w:proofErr w:type="spellEnd"/>
      <w:proofErr w:type="gramEnd"/>
      <w:r w:rsidRPr="00DB1B24">
        <w:rPr>
          <w:rStyle w:val="cf01"/>
          <w:rFonts w:asciiTheme="minorHAnsi" w:hAnsiTheme="minorHAnsi" w:cstheme="minorHAnsi"/>
          <w:sz w:val="24"/>
          <w:szCs w:val="24"/>
        </w:rPr>
        <w:t xml:space="preserve"> sind hier also zum einen als </w:t>
      </w:r>
      <w:proofErr w:type="spellStart"/>
      <w:r w:rsidRPr="00DB1B24">
        <w:rPr>
          <w:rStyle w:val="cf01"/>
          <w:rFonts w:asciiTheme="minorHAnsi" w:hAnsiTheme="minorHAnsi" w:cstheme="minorHAnsi"/>
          <w:sz w:val="24"/>
          <w:szCs w:val="24"/>
        </w:rPr>
        <w:t>Dialektexpert:innen</w:t>
      </w:r>
      <w:proofErr w:type="spellEnd"/>
      <w:r w:rsidRPr="00DB1B24">
        <w:rPr>
          <w:rStyle w:val="cf01"/>
          <w:rFonts w:asciiTheme="minorHAnsi" w:hAnsiTheme="minorHAnsi" w:cstheme="minorHAnsi"/>
          <w:sz w:val="24"/>
          <w:szCs w:val="24"/>
        </w:rPr>
        <w:t xml:space="preserve"> gefragt, und zum anderen werden ihnen die Ergebnisse zum aktuellen Sprachgebrauch auch unmittelbar zugänglich gemacht.</w:t>
      </w:r>
      <w:r w:rsidRPr="00DB1B24">
        <w:rPr>
          <w:rFonts w:cstheme="minorHAnsi"/>
          <w:sz w:val="24"/>
          <w:szCs w:val="24"/>
          <w:lang w:val="de-DE"/>
        </w:rPr>
        <w:t xml:space="preserve"> Denn wenn es um Sprache geht, können alle mitreden.</w:t>
      </w:r>
    </w:p>
    <w:p w14:paraId="4E37AC95" w14:textId="77777777" w:rsidR="00B26F0F" w:rsidRPr="00B13E51" w:rsidRDefault="00B26F0F" w:rsidP="00B26F0F">
      <w:pPr>
        <w:rPr>
          <w:rFonts w:eastAsia="Times New Roman"/>
          <w:kern w:val="0"/>
          <w:sz w:val="24"/>
          <w:szCs w:val="24"/>
          <w14:ligatures w14:val="none"/>
        </w:rPr>
      </w:pPr>
      <w:r w:rsidRPr="00B13E51">
        <w:rPr>
          <w:rFonts w:eastAsia="Times New Roman"/>
          <w:kern w:val="0"/>
          <w:sz w:val="24"/>
          <w:szCs w:val="24"/>
          <w14:ligatures w14:val="none"/>
        </w:rPr>
        <w:t xml:space="preserve">Hier finden Sie nähere Informationen zum </w:t>
      </w:r>
      <w:hyperlink r:id="rId6" w:history="1">
        <w:proofErr w:type="spellStart"/>
        <w:proofErr w:type="gramStart"/>
        <w:r w:rsidRPr="00B13E51">
          <w:rPr>
            <w:rStyle w:val="Hyperlink"/>
            <w:rFonts w:eastAsia="Times New Roman"/>
            <w:kern w:val="0"/>
            <w:sz w:val="24"/>
            <w:szCs w:val="24"/>
            <w14:ligatures w14:val="none"/>
          </w:rPr>
          <w:t>OeDA</w:t>
        </w:r>
        <w:proofErr w:type="spellEnd"/>
        <w:r w:rsidRPr="00B13E51">
          <w:rPr>
            <w:rStyle w:val="Hyperlink"/>
            <w:rFonts w:eastAsia="Times New Roman"/>
            <w:kern w:val="0"/>
            <w:sz w:val="24"/>
            <w:szCs w:val="24"/>
            <w14:ligatures w14:val="none"/>
          </w:rPr>
          <w:t xml:space="preserve"> Pr</w:t>
        </w:r>
        <w:r w:rsidRPr="00B13E51">
          <w:rPr>
            <w:rStyle w:val="Hyperlink"/>
            <w:rFonts w:eastAsia="Times New Roman"/>
            <w:kern w:val="0"/>
            <w:sz w:val="24"/>
            <w:szCs w:val="24"/>
            <w14:ligatures w14:val="none"/>
          </w:rPr>
          <w:t>ojekt</w:t>
        </w:r>
        <w:proofErr w:type="gramEnd"/>
      </w:hyperlink>
      <w:r w:rsidRPr="00B13E51">
        <w:rPr>
          <w:rFonts w:eastAsia="Times New Roman"/>
          <w:kern w:val="0"/>
          <w:sz w:val="24"/>
          <w:szCs w:val="24"/>
          <w14:ligatures w14:val="none"/>
        </w:rPr>
        <w:t xml:space="preserve"> </w:t>
      </w:r>
    </w:p>
    <w:p w14:paraId="7F7CD408" w14:textId="77777777" w:rsidR="00CE7A41" w:rsidRDefault="00D733DD" w:rsidP="00CE7A41">
      <w:pPr>
        <w:spacing w:after="0"/>
        <w:rPr>
          <w:rFonts w:cstheme="minorHAnsi"/>
          <w:sz w:val="24"/>
          <w:szCs w:val="24"/>
          <w:lang w:val="de-DE"/>
        </w:rPr>
      </w:pPr>
      <w:r w:rsidRPr="00CE7A41">
        <w:rPr>
          <w:rFonts w:cstheme="minorHAnsi"/>
          <w:b/>
          <w:bCs/>
          <w:sz w:val="24"/>
          <w:szCs w:val="24"/>
          <w:lang w:val="de-DE"/>
        </w:rPr>
        <w:t>Kontaktperson</w:t>
      </w:r>
      <w:r w:rsidRPr="00CE7A41">
        <w:rPr>
          <w:rFonts w:cstheme="minorHAnsi"/>
          <w:sz w:val="24"/>
          <w:szCs w:val="24"/>
          <w:lang w:val="de-DE"/>
        </w:rPr>
        <w:t xml:space="preserve">: </w:t>
      </w:r>
    </w:p>
    <w:p w14:paraId="48834B75" w14:textId="7F692351" w:rsidR="00D733DD" w:rsidRPr="00CE7A41" w:rsidRDefault="00D733DD" w:rsidP="00CE7A41">
      <w:pPr>
        <w:spacing w:after="0"/>
        <w:rPr>
          <w:rFonts w:cstheme="minorHAnsi"/>
          <w:sz w:val="24"/>
          <w:szCs w:val="24"/>
          <w:lang w:val="de-DE"/>
        </w:rPr>
      </w:pPr>
      <w:r w:rsidRPr="00CE7A41">
        <w:rPr>
          <w:rFonts w:cstheme="minorHAnsi"/>
          <w:lang w:val="de-DE"/>
        </w:rPr>
        <w:t>Univ.-Prof. Dr. Stephan Elspaß</w:t>
      </w:r>
    </w:p>
    <w:p w14:paraId="49A8F9C8" w14:textId="40AC714C" w:rsidR="0075318D" w:rsidRPr="00CE7A41" w:rsidRDefault="0075318D" w:rsidP="00CE7A41">
      <w:pPr>
        <w:spacing w:after="0" w:line="240" w:lineRule="auto"/>
        <w:rPr>
          <w:rFonts w:cstheme="minorHAnsi"/>
          <w:lang w:val="de-DE"/>
        </w:rPr>
      </w:pPr>
      <w:r w:rsidRPr="00CE7A41">
        <w:rPr>
          <w:rFonts w:cstheme="minorHAnsi"/>
          <w:lang w:val="de-DE"/>
        </w:rPr>
        <w:t>Fachbereich Germanistik</w:t>
      </w:r>
      <w:r w:rsidR="00255D27" w:rsidRPr="00CE7A41">
        <w:rPr>
          <w:rFonts w:cstheme="minorHAnsi"/>
          <w:lang w:val="de-DE"/>
        </w:rPr>
        <w:t>, Linguistische Germani</w:t>
      </w:r>
      <w:r w:rsidR="00CE7A41" w:rsidRPr="00CE7A41">
        <w:rPr>
          <w:rFonts w:cstheme="minorHAnsi"/>
          <w:lang w:val="de-DE"/>
        </w:rPr>
        <w:t>s</w:t>
      </w:r>
      <w:r w:rsidR="00255D27" w:rsidRPr="00CE7A41">
        <w:rPr>
          <w:rFonts w:cstheme="minorHAnsi"/>
          <w:lang w:val="de-DE"/>
        </w:rPr>
        <w:t>tik</w:t>
      </w:r>
    </w:p>
    <w:p w14:paraId="3F48C7BA" w14:textId="77777777" w:rsidR="00CE7A41" w:rsidRPr="00CE7A41" w:rsidRDefault="00CE7A41" w:rsidP="00CE7A41">
      <w:pPr>
        <w:spacing w:after="0" w:line="240" w:lineRule="auto"/>
        <w:rPr>
          <w:rFonts w:cstheme="minorHAnsi"/>
          <w:lang w:val="de-DE"/>
        </w:rPr>
      </w:pPr>
      <w:r w:rsidRPr="00CE7A41">
        <w:rPr>
          <w:rFonts w:cstheme="minorHAnsi"/>
          <w:shd w:val="clear" w:color="auto" w:fill="FEFEFE"/>
        </w:rPr>
        <w:t>Tel.: +43 662 8044 4356</w:t>
      </w:r>
    </w:p>
    <w:p w14:paraId="66230921" w14:textId="77777777" w:rsidR="00CE7A41" w:rsidRPr="00B13E51" w:rsidRDefault="00CE7A41" w:rsidP="00CE7A41">
      <w:pPr>
        <w:spacing w:after="0" w:line="240" w:lineRule="auto"/>
        <w:rPr>
          <w:rStyle w:val="Hyperlink"/>
          <w:rFonts w:cstheme="minorHAnsi"/>
          <w:sz w:val="24"/>
          <w:szCs w:val="24"/>
          <w:shd w:val="clear" w:color="auto" w:fill="FEFEFE"/>
        </w:rPr>
      </w:pPr>
      <w:r w:rsidRPr="00CE7A41">
        <w:rPr>
          <w:rFonts w:cstheme="minorHAnsi"/>
          <w:color w:val="484848"/>
          <w:shd w:val="clear" w:color="auto" w:fill="FEFEFE"/>
        </w:rPr>
        <w:t>E-Mail: </w:t>
      </w:r>
      <w:hyperlink r:id="rId7" w:history="1">
        <w:r w:rsidRPr="00CE7A41">
          <w:rPr>
            <w:rStyle w:val="Hyperlink"/>
            <w:rFonts w:cstheme="minorHAnsi"/>
            <w:shd w:val="clear" w:color="auto" w:fill="FEFEFE"/>
          </w:rPr>
          <w:t>oeda@plus.ac.at</w:t>
        </w:r>
      </w:hyperlink>
    </w:p>
    <w:p w14:paraId="4EF1F39A" w14:textId="77777777" w:rsidR="00CE7A41" w:rsidRPr="00CE7A41" w:rsidRDefault="00CE7A41" w:rsidP="00CE7A41">
      <w:pPr>
        <w:spacing w:after="0" w:line="240" w:lineRule="auto"/>
        <w:rPr>
          <w:rFonts w:cstheme="minorHAnsi"/>
          <w:sz w:val="24"/>
          <w:szCs w:val="24"/>
        </w:rPr>
      </w:pPr>
    </w:p>
    <w:p w14:paraId="20274446" w14:textId="3F3AC7AA" w:rsidR="00D733DD" w:rsidRDefault="00D733DD" w:rsidP="00D733DD">
      <w:pPr>
        <w:rPr>
          <w:rFonts w:eastAsia="Times New Roman"/>
        </w:rPr>
      </w:pPr>
    </w:p>
    <w:p w14:paraId="051AB802" w14:textId="77777777" w:rsidR="00D733DD" w:rsidRDefault="00D733DD" w:rsidP="00D733DD"/>
    <w:sectPr w:rsidR="00D733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DD"/>
    <w:rsid w:val="00255D27"/>
    <w:rsid w:val="00436B52"/>
    <w:rsid w:val="00571667"/>
    <w:rsid w:val="00574E7F"/>
    <w:rsid w:val="0075318D"/>
    <w:rsid w:val="00B13E51"/>
    <w:rsid w:val="00B26F0F"/>
    <w:rsid w:val="00CE7A41"/>
    <w:rsid w:val="00D733DD"/>
    <w:rsid w:val="00D8044E"/>
    <w:rsid w:val="00D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6BF0"/>
  <w15:chartTrackingRefBased/>
  <w15:docId w15:val="{4B7B4AD5-7FF1-468B-A79B-1737FF69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3DD"/>
    <w:rPr>
      <w:kern w:val="2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33DD"/>
    <w:rPr>
      <w:color w:val="0000FF"/>
      <w:u w:val="single"/>
    </w:rPr>
  </w:style>
  <w:style w:type="character" w:customStyle="1" w:styleId="cf01">
    <w:name w:val="cf01"/>
    <w:basedOn w:val="Absatz-Standardschriftart"/>
    <w:rsid w:val="00D733DD"/>
    <w:rPr>
      <w:rFonts w:ascii="Segoe UI" w:hAnsi="Segoe UI" w:cs="Segoe UI" w:hint="default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4E7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716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eda@plus.ac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us.ac.at/germanistik/forschung/wenker-2-0/" TargetMode="External"/><Relationship Id="rId5" Type="http://schemas.openxmlformats.org/officeDocument/2006/relationships/image" Target="cid:image001.png@01DA22AE.F44F91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2378</Characters>
  <Application>Microsoft Office Word</Application>
  <DocSecurity>0</DocSecurity>
  <Lines>19</Lines>
  <Paragraphs>5</Paragraphs>
  <ScaleCrop>false</ScaleCrop>
  <Company>PLUS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Graggaber Susanna</dc:creator>
  <cp:keywords/>
  <dc:description/>
  <cp:lastModifiedBy>Graggaber Susanna</cp:lastModifiedBy>
  <cp:revision>2</cp:revision>
  <dcterms:created xsi:type="dcterms:W3CDTF">2023-12-15T09:57:00Z</dcterms:created>
  <dcterms:modified xsi:type="dcterms:W3CDTF">2023-12-15T09:57:00Z</dcterms:modified>
</cp:coreProperties>
</file>