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5CA0" w14:textId="5AAFB5D4" w:rsidR="00B87B88" w:rsidRDefault="00B87B88" w:rsidP="0021242F">
      <w:pPr>
        <w:rPr>
          <w:rFonts w:eastAsiaTheme="minorEastAsia"/>
          <w:b/>
          <w:sz w:val="24"/>
          <w:szCs w:val="24"/>
          <w:lang w:val="de-DE" w:eastAsia="ja-JP"/>
        </w:rPr>
      </w:pPr>
      <w:r>
        <w:rPr>
          <w:rFonts w:eastAsiaTheme="minorEastAsia"/>
          <w:b/>
          <w:sz w:val="24"/>
          <w:szCs w:val="24"/>
          <w:lang w:val="de-DE" w:eastAsia="ja-JP"/>
        </w:rPr>
        <w:t xml:space="preserve">Dr. Florence </w:t>
      </w:r>
      <w:proofErr w:type="spellStart"/>
      <w:r>
        <w:rPr>
          <w:rFonts w:eastAsiaTheme="minorEastAsia"/>
          <w:b/>
          <w:sz w:val="24"/>
          <w:szCs w:val="24"/>
          <w:lang w:val="de-DE" w:eastAsia="ja-JP"/>
        </w:rPr>
        <w:t>Oloff</w:t>
      </w:r>
      <w:proofErr w:type="spellEnd"/>
      <w:r>
        <w:rPr>
          <w:rFonts w:eastAsiaTheme="minorEastAsia"/>
          <w:b/>
          <w:sz w:val="24"/>
          <w:szCs w:val="24"/>
          <w:lang w:val="de-DE" w:eastAsia="ja-JP"/>
        </w:rPr>
        <w:t xml:space="preserve"> – Abstract und Bioblurb</w:t>
      </w:r>
      <w:bookmarkStart w:id="0" w:name="_GoBack"/>
      <w:bookmarkEnd w:id="0"/>
    </w:p>
    <w:p w14:paraId="6F4E24FD" w14:textId="77777777" w:rsidR="0021242F" w:rsidRPr="00353021" w:rsidRDefault="0021242F" w:rsidP="0021242F">
      <w:pPr>
        <w:rPr>
          <w:rFonts w:eastAsiaTheme="minorEastAsia"/>
          <w:b/>
          <w:sz w:val="24"/>
          <w:szCs w:val="24"/>
          <w:lang w:val="de-DE" w:eastAsia="ja-JP"/>
        </w:rPr>
      </w:pPr>
      <w:r w:rsidRPr="00353021">
        <w:rPr>
          <w:rFonts w:eastAsiaTheme="minorEastAsia"/>
          <w:b/>
          <w:sz w:val="24"/>
          <w:szCs w:val="24"/>
          <w:lang w:val="de-DE" w:eastAsia="ja-JP"/>
        </w:rPr>
        <w:t>(</w:t>
      </w:r>
      <w:proofErr w:type="spellStart"/>
      <w:r w:rsidRPr="00353021">
        <w:rPr>
          <w:rFonts w:eastAsiaTheme="minorEastAsia"/>
          <w:b/>
          <w:sz w:val="24"/>
          <w:szCs w:val="24"/>
          <w:lang w:val="de-DE" w:eastAsia="ja-JP"/>
        </w:rPr>
        <w:t>Un</w:t>
      </w:r>
      <w:proofErr w:type="spellEnd"/>
      <w:r w:rsidRPr="00353021">
        <w:rPr>
          <w:rFonts w:eastAsiaTheme="minorEastAsia"/>
          <w:b/>
          <w:sz w:val="24"/>
          <w:szCs w:val="24"/>
          <w:lang w:val="de-DE" w:eastAsia="ja-JP"/>
        </w:rPr>
        <w:t>)kooperatives Sprechen in Alltag und Beruf: Gemeinsam formulierte Redebeiträge im Tschechischen und anderen europäischen Sprachen</w:t>
      </w:r>
    </w:p>
    <w:p w14:paraId="23EDEB3C" w14:textId="77777777" w:rsidR="00D32837" w:rsidRDefault="0021242F" w:rsidP="0021242F">
      <w:pPr>
        <w:rPr>
          <w:rFonts w:eastAsiaTheme="minorEastAsia"/>
          <w:sz w:val="24"/>
          <w:szCs w:val="24"/>
          <w:lang w:val="de-DE" w:eastAsia="ja-JP"/>
        </w:rPr>
      </w:pPr>
      <w:r>
        <w:rPr>
          <w:rFonts w:eastAsiaTheme="minorEastAsia"/>
          <w:sz w:val="24"/>
          <w:szCs w:val="24"/>
          <w:lang w:val="de-DE" w:eastAsia="ja-JP"/>
        </w:rPr>
        <w:t xml:space="preserve">In </w:t>
      </w:r>
      <w:r w:rsidRPr="00715013">
        <w:rPr>
          <w:rFonts w:eastAsiaTheme="minorEastAsia"/>
          <w:sz w:val="24"/>
          <w:szCs w:val="24"/>
          <w:lang w:val="de-DE" w:eastAsia="ja-JP"/>
        </w:rPr>
        <w:t xml:space="preserve">der gesprochenen Sprache </w:t>
      </w:r>
      <w:r>
        <w:rPr>
          <w:rFonts w:eastAsiaTheme="minorEastAsia"/>
          <w:sz w:val="24"/>
          <w:szCs w:val="24"/>
          <w:lang w:val="de-DE" w:eastAsia="ja-JP"/>
        </w:rPr>
        <w:t>kommt es häufig vor, d</w:t>
      </w:r>
      <w:r w:rsidRPr="00715013">
        <w:rPr>
          <w:rFonts w:eastAsiaTheme="minorEastAsia"/>
          <w:sz w:val="24"/>
          <w:szCs w:val="24"/>
          <w:lang w:val="de-DE" w:eastAsia="ja-JP"/>
        </w:rPr>
        <w:t xml:space="preserve">ass zwei Sprecher gemeinsam zur Formulierung einer syntaktischen Einheit </w:t>
      </w:r>
      <w:r>
        <w:rPr>
          <w:rFonts w:eastAsiaTheme="minorEastAsia"/>
          <w:sz w:val="24"/>
          <w:szCs w:val="24"/>
          <w:lang w:val="de-DE" w:eastAsia="ja-JP"/>
        </w:rPr>
        <w:t>beitragen</w:t>
      </w:r>
      <w:r w:rsidRPr="00715013">
        <w:rPr>
          <w:rFonts w:eastAsiaTheme="minorEastAsia"/>
          <w:sz w:val="24"/>
          <w:szCs w:val="24"/>
          <w:lang w:val="de-DE" w:eastAsia="ja-JP"/>
        </w:rPr>
        <w:t>.</w:t>
      </w:r>
      <w:r>
        <w:rPr>
          <w:rFonts w:eastAsiaTheme="minorEastAsia"/>
          <w:sz w:val="24"/>
          <w:szCs w:val="24"/>
          <w:lang w:val="de-DE" w:eastAsia="ja-JP"/>
        </w:rPr>
        <w:t xml:space="preserve"> </w:t>
      </w:r>
      <w:r w:rsidRPr="00715013">
        <w:rPr>
          <w:rFonts w:eastAsiaTheme="minorEastAsia"/>
          <w:sz w:val="24"/>
          <w:szCs w:val="24"/>
          <w:lang w:val="de-DE" w:eastAsia="ja-JP"/>
        </w:rPr>
        <w:t xml:space="preserve">Seit ersten Beschreibungen der </w:t>
      </w:r>
      <w:proofErr w:type="spellStart"/>
      <w:r w:rsidRPr="00715013">
        <w:rPr>
          <w:rFonts w:eastAsiaTheme="minorEastAsia"/>
          <w:i/>
          <w:sz w:val="24"/>
          <w:szCs w:val="24"/>
          <w:lang w:val="de-DE" w:eastAsia="ja-JP"/>
        </w:rPr>
        <w:t>collaboratively</w:t>
      </w:r>
      <w:proofErr w:type="spellEnd"/>
      <w:r w:rsidRPr="00715013">
        <w:rPr>
          <w:rFonts w:eastAsiaTheme="minorEastAsia"/>
          <w:i/>
          <w:sz w:val="24"/>
          <w:szCs w:val="24"/>
          <w:lang w:val="de-DE" w:eastAsia="ja-JP"/>
        </w:rPr>
        <w:t xml:space="preserve"> </w:t>
      </w:r>
      <w:proofErr w:type="spellStart"/>
      <w:r w:rsidRPr="00715013">
        <w:rPr>
          <w:rFonts w:eastAsiaTheme="minorEastAsia"/>
          <w:i/>
          <w:sz w:val="24"/>
          <w:szCs w:val="24"/>
          <w:lang w:val="de-DE" w:eastAsia="ja-JP"/>
        </w:rPr>
        <w:t>built</w:t>
      </w:r>
      <w:proofErr w:type="spellEnd"/>
      <w:r w:rsidRPr="00715013">
        <w:rPr>
          <w:rFonts w:eastAsiaTheme="minorEastAsia"/>
          <w:i/>
          <w:sz w:val="24"/>
          <w:szCs w:val="24"/>
          <w:lang w:val="de-DE" w:eastAsia="ja-JP"/>
        </w:rPr>
        <w:t xml:space="preserve"> </w:t>
      </w:r>
      <w:proofErr w:type="spellStart"/>
      <w:r w:rsidRPr="00715013">
        <w:rPr>
          <w:rFonts w:eastAsiaTheme="minorEastAsia"/>
          <w:i/>
          <w:sz w:val="24"/>
          <w:szCs w:val="24"/>
          <w:lang w:val="de-DE" w:eastAsia="ja-JP"/>
        </w:rPr>
        <w:t>sentences</w:t>
      </w:r>
      <w:proofErr w:type="spellEnd"/>
      <w:r w:rsidRPr="00715013">
        <w:rPr>
          <w:rFonts w:eastAsiaTheme="minorEastAsia"/>
          <w:sz w:val="24"/>
          <w:szCs w:val="24"/>
          <w:lang w:val="de-DE" w:eastAsia="ja-JP"/>
        </w:rPr>
        <w:t xml:space="preserve"> (Sacks 1992, </w:t>
      </w:r>
      <w:r>
        <w:rPr>
          <w:rFonts w:eastAsiaTheme="minorEastAsia"/>
          <w:sz w:val="24"/>
          <w:szCs w:val="24"/>
          <w:lang w:val="de-DE" w:eastAsia="ja-JP"/>
        </w:rPr>
        <w:t xml:space="preserve">s.a. </w:t>
      </w:r>
      <w:r w:rsidRPr="00715013">
        <w:rPr>
          <w:rFonts w:eastAsiaTheme="minorEastAsia"/>
          <w:sz w:val="24"/>
          <w:szCs w:val="24"/>
          <w:lang w:val="de-DE" w:eastAsia="ja-JP"/>
        </w:rPr>
        <w:t xml:space="preserve">Lerner 2004) im Englischen haben sich die Gesprächsforschung und die interaktionale Linguistik verstärkt </w:t>
      </w:r>
      <w:r>
        <w:rPr>
          <w:rFonts w:eastAsiaTheme="minorEastAsia"/>
          <w:sz w:val="24"/>
          <w:szCs w:val="24"/>
          <w:lang w:val="de-DE" w:eastAsia="ja-JP"/>
        </w:rPr>
        <w:t>diesen</w:t>
      </w:r>
      <w:r w:rsidRPr="00715013">
        <w:rPr>
          <w:rFonts w:eastAsiaTheme="minorEastAsia"/>
          <w:sz w:val="24"/>
          <w:szCs w:val="24"/>
          <w:lang w:val="de-DE" w:eastAsia="ja-JP"/>
        </w:rPr>
        <w:t xml:space="preserve"> „Ko-Konstruktionen“ gewidmet. Beschreibungen gemeinsamer Formulierungsaktivitäten in verschiedensten Sprachen (z.B. Französisch, Japanisch, Finnisch) lassen darauf schließen, dass es sich hier um ein möglicherweise universelles Handlungsschema handelt. Auch wenn sich die Forschung bisher verstärkt für syntaktische oder prosodische Aspekte von Ko-Konstruktionen interessiert hat (z.B. Lerner 1991, </w:t>
      </w:r>
      <w:proofErr w:type="spellStart"/>
      <w:r w:rsidRPr="00715013">
        <w:rPr>
          <w:rFonts w:eastAsiaTheme="minorEastAsia"/>
          <w:sz w:val="24"/>
          <w:szCs w:val="24"/>
          <w:lang w:val="de-DE" w:eastAsia="ja-JP"/>
        </w:rPr>
        <w:t>Brenning</w:t>
      </w:r>
      <w:proofErr w:type="spellEnd"/>
      <w:r w:rsidRPr="00715013">
        <w:rPr>
          <w:rFonts w:eastAsiaTheme="minorEastAsia"/>
          <w:sz w:val="24"/>
          <w:szCs w:val="24"/>
          <w:lang w:val="de-DE" w:eastAsia="ja-JP"/>
        </w:rPr>
        <w:t xml:space="preserve"> 2015), so wirft das gemeinsame Formulieren syntaktischer Einheiten auch interessante Fragen zu kooperativem Verhalten in der Interaktion auf: Das „Eingreifen“ in den Redebeitrag eines anderen kann beispielsweise dazu dienen, Formulierungsschwierigkeiten zu beheben (wie </w:t>
      </w:r>
      <w:r>
        <w:rPr>
          <w:rFonts w:eastAsiaTheme="minorEastAsia"/>
          <w:sz w:val="24"/>
          <w:szCs w:val="24"/>
          <w:lang w:val="de-DE" w:eastAsia="ja-JP"/>
        </w:rPr>
        <w:t>im Falle von</w:t>
      </w:r>
      <w:r w:rsidRPr="00715013">
        <w:rPr>
          <w:rFonts w:eastAsiaTheme="minorEastAsia"/>
          <w:sz w:val="24"/>
          <w:szCs w:val="24"/>
          <w:lang w:val="de-DE" w:eastAsia="ja-JP"/>
        </w:rPr>
        <w:t xml:space="preserve"> Wortsuchen), aber auch </w:t>
      </w:r>
      <w:r>
        <w:rPr>
          <w:rFonts w:eastAsiaTheme="minorEastAsia"/>
          <w:sz w:val="24"/>
          <w:szCs w:val="24"/>
          <w:lang w:val="de-DE" w:eastAsia="ja-JP"/>
        </w:rPr>
        <w:t>eingesetzt</w:t>
      </w:r>
      <w:r w:rsidRPr="00715013">
        <w:rPr>
          <w:rFonts w:eastAsiaTheme="minorEastAsia"/>
          <w:sz w:val="24"/>
          <w:szCs w:val="24"/>
          <w:lang w:val="de-DE" w:eastAsia="ja-JP"/>
        </w:rPr>
        <w:t xml:space="preserve"> werden, </w:t>
      </w:r>
      <w:r>
        <w:rPr>
          <w:rFonts w:eastAsiaTheme="minorEastAsia"/>
          <w:sz w:val="24"/>
          <w:szCs w:val="24"/>
          <w:lang w:val="de-DE" w:eastAsia="ja-JP"/>
        </w:rPr>
        <w:t xml:space="preserve">um </w:t>
      </w:r>
      <w:r w:rsidRPr="00715013">
        <w:rPr>
          <w:rFonts w:eastAsiaTheme="minorEastAsia"/>
          <w:sz w:val="24"/>
          <w:szCs w:val="24"/>
          <w:lang w:val="de-DE" w:eastAsia="ja-JP"/>
        </w:rPr>
        <w:t xml:space="preserve">den laufenden </w:t>
      </w:r>
      <w:r w:rsidRPr="00D049AF">
        <w:rPr>
          <w:rFonts w:eastAsiaTheme="minorEastAsia"/>
          <w:i/>
          <w:sz w:val="24"/>
          <w:szCs w:val="24"/>
          <w:lang w:val="de-DE" w:eastAsia="ja-JP"/>
        </w:rPr>
        <w:t>Turn</w:t>
      </w:r>
      <w:r w:rsidRPr="00715013">
        <w:rPr>
          <w:rFonts w:eastAsiaTheme="minorEastAsia"/>
          <w:sz w:val="24"/>
          <w:szCs w:val="24"/>
          <w:lang w:val="de-DE" w:eastAsia="ja-JP"/>
        </w:rPr>
        <w:t xml:space="preserve"> zu beenden und selbst sprechen zu können. Ko-Konstruktionen kön</w:t>
      </w:r>
      <w:r>
        <w:rPr>
          <w:rFonts w:eastAsiaTheme="minorEastAsia"/>
          <w:sz w:val="24"/>
          <w:szCs w:val="24"/>
          <w:lang w:val="de-DE" w:eastAsia="ja-JP"/>
        </w:rPr>
        <w:t>nen daher kooperativ oder nicht,</w:t>
      </w:r>
      <w:r w:rsidRPr="00715013">
        <w:rPr>
          <w:rFonts w:eastAsiaTheme="minorEastAsia"/>
          <w:sz w:val="24"/>
          <w:szCs w:val="24"/>
          <w:lang w:val="de-DE" w:eastAsia="ja-JP"/>
        </w:rPr>
        <w:t xml:space="preserve"> </w:t>
      </w:r>
      <w:proofErr w:type="spellStart"/>
      <w:r w:rsidRPr="00715013">
        <w:rPr>
          <w:rFonts w:eastAsiaTheme="minorEastAsia"/>
          <w:sz w:val="24"/>
          <w:szCs w:val="24"/>
          <w:lang w:val="de-DE" w:eastAsia="ja-JP"/>
        </w:rPr>
        <w:t>affiliativ</w:t>
      </w:r>
      <w:proofErr w:type="spellEnd"/>
      <w:r w:rsidRPr="00715013">
        <w:rPr>
          <w:rFonts w:eastAsiaTheme="minorEastAsia"/>
          <w:sz w:val="24"/>
          <w:szCs w:val="24"/>
          <w:lang w:val="de-DE" w:eastAsia="ja-JP"/>
        </w:rPr>
        <w:t xml:space="preserve"> oder nicht sein (</w:t>
      </w:r>
      <w:proofErr w:type="spellStart"/>
      <w:r w:rsidRPr="00715013">
        <w:rPr>
          <w:rFonts w:eastAsiaTheme="minorEastAsia"/>
          <w:sz w:val="24"/>
          <w:szCs w:val="24"/>
          <w:lang w:val="de-DE" w:eastAsia="ja-JP"/>
        </w:rPr>
        <w:t>Günthner</w:t>
      </w:r>
      <w:proofErr w:type="spellEnd"/>
      <w:r w:rsidRPr="00715013">
        <w:rPr>
          <w:rFonts w:eastAsiaTheme="minorEastAsia"/>
          <w:sz w:val="24"/>
          <w:szCs w:val="24"/>
          <w:lang w:val="de-DE" w:eastAsia="ja-JP"/>
        </w:rPr>
        <w:t xml:space="preserve"> 2013).</w:t>
      </w:r>
    </w:p>
    <w:p w14:paraId="796610DE" w14:textId="77777777" w:rsidR="0021242F" w:rsidRPr="00715013" w:rsidRDefault="0021242F" w:rsidP="0021242F">
      <w:pPr>
        <w:rPr>
          <w:rFonts w:eastAsiaTheme="minorEastAsia"/>
          <w:sz w:val="24"/>
          <w:szCs w:val="24"/>
          <w:lang w:val="de-DE" w:eastAsia="ja-JP"/>
        </w:rPr>
      </w:pPr>
      <w:r w:rsidRPr="00715013">
        <w:rPr>
          <w:rFonts w:eastAsiaTheme="minorEastAsia"/>
          <w:sz w:val="24"/>
          <w:szCs w:val="24"/>
          <w:lang w:val="de-DE" w:eastAsia="ja-JP"/>
        </w:rPr>
        <w:t>In meinem Vortrag soll zunächst ein kurzer Überblick über die internationale (</w:t>
      </w:r>
      <w:proofErr w:type="spellStart"/>
      <w:r w:rsidRPr="00715013">
        <w:rPr>
          <w:rFonts w:eastAsiaTheme="minorEastAsia"/>
          <w:sz w:val="24"/>
          <w:szCs w:val="24"/>
          <w:lang w:val="de-DE" w:eastAsia="ja-JP"/>
        </w:rPr>
        <w:t>interaktions</w:t>
      </w:r>
      <w:proofErr w:type="spellEnd"/>
      <w:r w:rsidRPr="00715013">
        <w:rPr>
          <w:rFonts w:eastAsiaTheme="minorEastAsia"/>
          <w:sz w:val="24"/>
          <w:szCs w:val="24"/>
          <w:lang w:val="de-DE" w:eastAsia="ja-JP"/>
        </w:rPr>
        <w:t xml:space="preserve">)linguistische Forschung zu diesem Thema gegeben werden. </w:t>
      </w:r>
      <w:r w:rsidR="00D32837">
        <w:rPr>
          <w:rFonts w:eastAsiaTheme="minorEastAsia"/>
          <w:sz w:val="24"/>
          <w:szCs w:val="24"/>
          <w:lang w:val="de-DE" w:eastAsia="ja-JP"/>
        </w:rPr>
        <w:t>Anhand</w:t>
      </w:r>
      <w:r w:rsidRPr="00715013">
        <w:rPr>
          <w:rFonts w:eastAsiaTheme="minorEastAsia"/>
          <w:sz w:val="24"/>
          <w:szCs w:val="24"/>
          <w:lang w:val="de-DE" w:eastAsia="ja-JP"/>
        </w:rPr>
        <w:t xml:space="preserve"> von Auszügen aus tschechischen, aber auch aus deutschen und französischen Alltagsgesprächen sollen zunächst die Möglichkeiten einer videobasierten, sequenziellen und sprachvergleichenden Analyse illustriert werden. Dann werde ich zeigen, wie das Phänomen der Ko-Konstruktion im beruflichen Kontext (Arbeitssitzungen auf Französisch sowie Englisch als </w:t>
      </w:r>
      <w:proofErr w:type="spellStart"/>
      <w:r w:rsidRPr="00715013">
        <w:rPr>
          <w:rFonts w:eastAsiaTheme="minorEastAsia"/>
          <w:i/>
          <w:sz w:val="24"/>
          <w:szCs w:val="24"/>
          <w:lang w:val="de-DE" w:eastAsia="ja-JP"/>
        </w:rPr>
        <w:t>Lingua</w:t>
      </w:r>
      <w:proofErr w:type="spellEnd"/>
      <w:r w:rsidRPr="00715013">
        <w:rPr>
          <w:rFonts w:eastAsiaTheme="minorEastAsia"/>
          <w:i/>
          <w:sz w:val="24"/>
          <w:szCs w:val="24"/>
          <w:lang w:val="de-DE" w:eastAsia="ja-JP"/>
        </w:rPr>
        <w:t xml:space="preserve"> Franca</w:t>
      </w:r>
      <w:r w:rsidRPr="00715013">
        <w:rPr>
          <w:rFonts w:eastAsiaTheme="minorEastAsia"/>
          <w:sz w:val="24"/>
          <w:szCs w:val="24"/>
          <w:lang w:val="de-DE" w:eastAsia="ja-JP"/>
        </w:rPr>
        <w:t>) zum Einsatz kommt. Aus diesen Beispielanalysen ergeben</w:t>
      </w:r>
      <w:r>
        <w:rPr>
          <w:rFonts w:eastAsiaTheme="minorEastAsia"/>
          <w:sz w:val="24"/>
          <w:szCs w:val="24"/>
          <w:lang w:val="de-DE" w:eastAsia="ja-JP"/>
        </w:rPr>
        <w:t xml:space="preserve"> sich schließlich</w:t>
      </w:r>
      <w:r w:rsidRPr="00715013">
        <w:rPr>
          <w:rFonts w:eastAsiaTheme="minorEastAsia"/>
          <w:sz w:val="24"/>
          <w:szCs w:val="24"/>
          <w:lang w:val="de-DE" w:eastAsia="ja-JP"/>
        </w:rPr>
        <w:t xml:space="preserve"> allgemeinere Überlegungen zum Konzept des (</w:t>
      </w:r>
      <w:proofErr w:type="spellStart"/>
      <w:r w:rsidRPr="00715013">
        <w:rPr>
          <w:rFonts w:eastAsiaTheme="minorEastAsia"/>
          <w:sz w:val="24"/>
          <w:szCs w:val="24"/>
          <w:lang w:val="de-DE" w:eastAsia="ja-JP"/>
        </w:rPr>
        <w:t>un</w:t>
      </w:r>
      <w:proofErr w:type="spellEnd"/>
      <w:r w:rsidRPr="00715013">
        <w:rPr>
          <w:rFonts w:eastAsiaTheme="minorEastAsia"/>
          <w:sz w:val="24"/>
          <w:szCs w:val="24"/>
          <w:lang w:val="de-DE" w:eastAsia="ja-JP"/>
        </w:rPr>
        <w:t xml:space="preserve">)kooperativen Sprechens, zu den Herausforderungen eines qualitativen Sprachvergleichs sowie zum Beitrag mikroanalytischer Studien </w:t>
      </w:r>
      <w:r>
        <w:rPr>
          <w:rFonts w:eastAsiaTheme="minorEastAsia"/>
          <w:sz w:val="24"/>
          <w:szCs w:val="24"/>
          <w:lang w:val="de-DE" w:eastAsia="ja-JP"/>
        </w:rPr>
        <w:t>im Rahmen</w:t>
      </w:r>
      <w:r w:rsidRPr="00715013">
        <w:rPr>
          <w:rFonts w:eastAsiaTheme="minorEastAsia"/>
          <w:sz w:val="24"/>
          <w:szCs w:val="24"/>
          <w:lang w:val="de-DE" w:eastAsia="ja-JP"/>
        </w:rPr>
        <w:t xml:space="preserve"> einer angewandten Linguistik.</w:t>
      </w:r>
    </w:p>
    <w:p w14:paraId="5BA21E11" w14:textId="77777777" w:rsidR="0021242F" w:rsidRPr="00715013" w:rsidRDefault="0021242F" w:rsidP="0021242F">
      <w:pPr>
        <w:rPr>
          <w:rFonts w:eastAsiaTheme="minorEastAsia"/>
          <w:lang w:val="de-DE" w:eastAsia="ja-JP"/>
        </w:rPr>
      </w:pPr>
      <w:r w:rsidRPr="00715013">
        <w:rPr>
          <w:rFonts w:eastAsiaTheme="minorEastAsia"/>
          <w:lang w:val="de-DE" w:eastAsia="ja-JP"/>
        </w:rPr>
        <w:t>Literaturhinweise</w:t>
      </w:r>
    </w:p>
    <w:p w14:paraId="7568511B" w14:textId="77777777" w:rsidR="0021242F" w:rsidRPr="00715013" w:rsidRDefault="0021242F" w:rsidP="0021242F">
      <w:pPr>
        <w:spacing w:before="40"/>
        <w:ind w:left="709" w:hanging="709"/>
        <w:rPr>
          <w:rFonts w:eastAsiaTheme="minorEastAsia"/>
          <w:lang w:val="de-DE" w:eastAsia="ja-JP"/>
        </w:rPr>
      </w:pPr>
      <w:proofErr w:type="spellStart"/>
      <w:r w:rsidRPr="00715013">
        <w:rPr>
          <w:rFonts w:eastAsiaTheme="minorEastAsia"/>
          <w:lang w:val="de-DE" w:eastAsia="ja-JP"/>
        </w:rPr>
        <w:t>Brenning</w:t>
      </w:r>
      <w:proofErr w:type="spellEnd"/>
      <w:r w:rsidRPr="00715013">
        <w:rPr>
          <w:rFonts w:eastAsiaTheme="minorEastAsia"/>
          <w:lang w:val="de-DE" w:eastAsia="ja-JP"/>
        </w:rPr>
        <w:t>, Jana. 2015. Syntaktische Ko-Konstruktionen im gesprochenen Deutsch. Heidelberg: Universitätsverlag Winter.</w:t>
      </w:r>
    </w:p>
    <w:p w14:paraId="3DFC7E55" w14:textId="77777777" w:rsidR="0021242F" w:rsidRPr="00B87B88" w:rsidRDefault="0021242F" w:rsidP="0021242F">
      <w:pPr>
        <w:spacing w:before="40"/>
        <w:ind w:left="709" w:hanging="709"/>
        <w:rPr>
          <w:rFonts w:eastAsiaTheme="minorEastAsia"/>
          <w:lang w:val="en-US" w:eastAsia="ja-JP"/>
        </w:rPr>
      </w:pPr>
      <w:proofErr w:type="spellStart"/>
      <w:r w:rsidRPr="00715013">
        <w:rPr>
          <w:rFonts w:eastAsiaTheme="minorEastAsia"/>
          <w:lang w:val="de-DE" w:eastAsia="ja-JP"/>
        </w:rPr>
        <w:t>Günthner</w:t>
      </w:r>
      <w:proofErr w:type="spellEnd"/>
      <w:r w:rsidRPr="00715013">
        <w:rPr>
          <w:rFonts w:eastAsiaTheme="minorEastAsia"/>
          <w:lang w:val="de-DE" w:eastAsia="ja-JP"/>
        </w:rPr>
        <w:t xml:space="preserve">, Susanne. 2013. "Ko-Konstruktionen im Gespräch: Zwischen Kollaboration und Konfrontation." </w:t>
      </w:r>
      <w:proofErr w:type="spellStart"/>
      <w:r w:rsidRPr="00B87B88">
        <w:rPr>
          <w:rFonts w:eastAsiaTheme="minorEastAsia"/>
          <w:lang w:val="en-US" w:eastAsia="ja-JP"/>
        </w:rPr>
        <w:t>Gidi</w:t>
      </w:r>
      <w:proofErr w:type="spellEnd"/>
      <w:r w:rsidRPr="00B87B88">
        <w:rPr>
          <w:rFonts w:eastAsiaTheme="minorEastAsia"/>
          <w:lang w:val="en-US" w:eastAsia="ja-JP"/>
        </w:rPr>
        <w:t xml:space="preserve"> </w:t>
      </w:r>
      <w:proofErr w:type="spellStart"/>
      <w:r w:rsidRPr="00B87B88">
        <w:rPr>
          <w:rFonts w:eastAsiaTheme="minorEastAsia"/>
          <w:lang w:val="en-US" w:eastAsia="ja-JP"/>
        </w:rPr>
        <w:t>Arbeitspapiere</w:t>
      </w:r>
      <w:proofErr w:type="spellEnd"/>
      <w:r w:rsidRPr="00B87B88">
        <w:rPr>
          <w:rFonts w:eastAsiaTheme="minorEastAsia"/>
          <w:lang w:val="en-US" w:eastAsia="ja-JP"/>
        </w:rPr>
        <w:t xml:space="preserve"> 49.</w:t>
      </w:r>
    </w:p>
    <w:p w14:paraId="1A8750BB" w14:textId="77777777" w:rsidR="0021242F" w:rsidRPr="00B87B88" w:rsidRDefault="0021242F" w:rsidP="0021242F">
      <w:pPr>
        <w:spacing w:before="40"/>
        <w:ind w:left="709" w:hanging="709"/>
        <w:rPr>
          <w:rFonts w:eastAsiaTheme="minorEastAsia"/>
          <w:lang w:val="en-US" w:eastAsia="ja-JP"/>
        </w:rPr>
      </w:pPr>
      <w:r w:rsidRPr="00B87B88">
        <w:rPr>
          <w:rFonts w:eastAsiaTheme="minorEastAsia"/>
          <w:lang w:val="en-US" w:eastAsia="ja-JP"/>
        </w:rPr>
        <w:t xml:space="preserve">Lerner, Gene H. 1991. </w:t>
      </w:r>
      <w:proofErr w:type="gramStart"/>
      <w:r w:rsidRPr="00B87B88">
        <w:rPr>
          <w:rFonts w:eastAsiaTheme="minorEastAsia"/>
          <w:lang w:val="en-US" w:eastAsia="ja-JP"/>
        </w:rPr>
        <w:t>"On the syntax of sentences-in-progress."</w:t>
      </w:r>
      <w:proofErr w:type="gramEnd"/>
      <w:r w:rsidRPr="00B87B88">
        <w:rPr>
          <w:rFonts w:eastAsiaTheme="minorEastAsia"/>
          <w:lang w:val="en-US" w:eastAsia="ja-JP"/>
        </w:rPr>
        <w:t xml:space="preserve"> Language in Society 20 (3):441-458.</w:t>
      </w:r>
    </w:p>
    <w:p w14:paraId="5430E535" w14:textId="77777777" w:rsidR="0021242F" w:rsidRPr="00B87B88" w:rsidRDefault="0021242F" w:rsidP="0021242F">
      <w:pPr>
        <w:spacing w:before="40"/>
        <w:ind w:left="709" w:hanging="709"/>
        <w:rPr>
          <w:rFonts w:eastAsiaTheme="minorEastAsia"/>
          <w:lang w:val="en-US" w:eastAsia="ja-JP"/>
        </w:rPr>
      </w:pPr>
      <w:r w:rsidRPr="00B87B88">
        <w:rPr>
          <w:rFonts w:eastAsiaTheme="minorEastAsia"/>
          <w:lang w:val="en-US" w:eastAsia="ja-JP"/>
        </w:rPr>
        <w:t xml:space="preserve">Lerner, Gene H. 2004. "Collaborative Turn sequences." </w:t>
      </w:r>
      <w:proofErr w:type="gramStart"/>
      <w:r w:rsidRPr="00B87B88">
        <w:rPr>
          <w:rFonts w:eastAsiaTheme="minorEastAsia"/>
          <w:lang w:val="en-US" w:eastAsia="ja-JP"/>
        </w:rPr>
        <w:t>In Conversation Analysis.</w:t>
      </w:r>
      <w:proofErr w:type="gramEnd"/>
      <w:r w:rsidRPr="00B87B88">
        <w:rPr>
          <w:rFonts w:eastAsiaTheme="minorEastAsia"/>
          <w:lang w:val="en-US" w:eastAsia="ja-JP"/>
        </w:rPr>
        <w:t xml:space="preserve"> </w:t>
      </w:r>
      <w:proofErr w:type="gramStart"/>
      <w:r w:rsidRPr="00B87B88">
        <w:rPr>
          <w:rFonts w:eastAsiaTheme="minorEastAsia"/>
          <w:lang w:val="en-US" w:eastAsia="ja-JP"/>
        </w:rPr>
        <w:t>Studies from the first generation, edited by Gene H. Lerner, 225-256.</w:t>
      </w:r>
      <w:proofErr w:type="gramEnd"/>
      <w:r w:rsidRPr="00B87B88">
        <w:rPr>
          <w:rFonts w:eastAsiaTheme="minorEastAsia"/>
          <w:lang w:val="en-US" w:eastAsia="ja-JP"/>
        </w:rPr>
        <w:t xml:space="preserve"> Amsterdam/Philadelphia: John Benjamins.</w:t>
      </w:r>
    </w:p>
    <w:p w14:paraId="72D602D5" w14:textId="77777777" w:rsidR="0021242F" w:rsidRPr="00715013" w:rsidRDefault="0021242F" w:rsidP="0021242F">
      <w:pPr>
        <w:spacing w:before="40"/>
        <w:ind w:left="709" w:hanging="709"/>
        <w:rPr>
          <w:rFonts w:eastAsiaTheme="minorEastAsia"/>
          <w:sz w:val="24"/>
          <w:szCs w:val="24"/>
          <w:lang w:val="de-DE" w:eastAsia="ja-JP"/>
        </w:rPr>
      </w:pPr>
      <w:proofErr w:type="gramStart"/>
      <w:r w:rsidRPr="00B87B88">
        <w:rPr>
          <w:rFonts w:eastAsiaTheme="minorEastAsia"/>
          <w:lang w:val="en-US" w:eastAsia="ja-JP"/>
        </w:rPr>
        <w:t>Sacks, Harvey.</w:t>
      </w:r>
      <w:proofErr w:type="gramEnd"/>
      <w:r w:rsidRPr="00B87B88">
        <w:rPr>
          <w:rFonts w:eastAsiaTheme="minorEastAsia"/>
          <w:lang w:val="en-US" w:eastAsia="ja-JP"/>
        </w:rPr>
        <w:t xml:space="preserve"> 1992. Lectures on Conversation (1964-1972). 2 vols. </w:t>
      </w:r>
      <w:r w:rsidRPr="00715013">
        <w:rPr>
          <w:rFonts w:eastAsiaTheme="minorEastAsia"/>
          <w:lang w:val="de-DE" w:eastAsia="ja-JP"/>
        </w:rPr>
        <w:t>Oxford: Basil Blackwell.</w:t>
      </w:r>
    </w:p>
    <w:p w14:paraId="1737AAC1" w14:textId="77777777" w:rsidR="00D13236" w:rsidRDefault="00D13236"/>
    <w:p w14:paraId="4D9E6DE0" w14:textId="77777777" w:rsidR="0021242F" w:rsidRDefault="0021242F" w:rsidP="0021242F">
      <w:pPr>
        <w:rPr>
          <w:rFonts w:eastAsiaTheme="minorEastAsia"/>
          <w:sz w:val="22"/>
          <w:szCs w:val="22"/>
          <w:lang w:val="de-DE" w:eastAsia="ja-JP"/>
        </w:rPr>
      </w:pPr>
    </w:p>
    <w:p w14:paraId="51EA1A51" w14:textId="77777777" w:rsidR="0021242F" w:rsidRPr="00714462" w:rsidRDefault="0021242F" w:rsidP="0021242F">
      <w:pPr>
        <w:rPr>
          <w:rFonts w:eastAsiaTheme="minorEastAsia"/>
          <w:sz w:val="22"/>
          <w:szCs w:val="22"/>
          <w:lang w:val="de-DE" w:eastAsia="ja-JP"/>
        </w:rPr>
      </w:pPr>
      <w:r w:rsidRPr="00714462">
        <w:rPr>
          <w:rFonts w:eastAsiaTheme="minorEastAsia"/>
          <w:sz w:val="22"/>
          <w:szCs w:val="22"/>
          <w:lang w:val="de-DE" w:eastAsia="ja-JP"/>
        </w:rPr>
        <w:t xml:space="preserve">Dr. Florence </w:t>
      </w:r>
      <w:proofErr w:type="spellStart"/>
      <w:r w:rsidRPr="00714462">
        <w:rPr>
          <w:rFonts w:eastAsiaTheme="minorEastAsia"/>
          <w:sz w:val="22"/>
          <w:szCs w:val="22"/>
          <w:lang w:val="de-DE" w:eastAsia="ja-JP"/>
        </w:rPr>
        <w:t>Oloff</w:t>
      </w:r>
      <w:proofErr w:type="spellEnd"/>
      <w:r w:rsidRPr="00714462">
        <w:rPr>
          <w:rFonts w:eastAsiaTheme="minorEastAsia"/>
          <w:sz w:val="22"/>
          <w:szCs w:val="22"/>
          <w:lang w:val="de-DE" w:eastAsia="ja-JP"/>
        </w:rPr>
        <w:t xml:space="preserve"> arbeitet </w:t>
      </w:r>
      <w:proofErr w:type="gramStart"/>
      <w:r w:rsidRPr="00714462">
        <w:rPr>
          <w:rFonts w:eastAsiaTheme="minorEastAsia"/>
          <w:sz w:val="22"/>
          <w:szCs w:val="22"/>
          <w:lang w:val="de-DE" w:eastAsia="ja-JP"/>
        </w:rPr>
        <w:t>zur Zeit</w:t>
      </w:r>
      <w:proofErr w:type="gramEnd"/>
      <w:r w:rsidRPr="00714462">
        <w:rPr>
          <w:rFonts w:eastAsiaTheme="minorEastAsia"/>
          <w:sz w:val="22"/>
          <w:szCs w:val="22"/>
          <w:lang w:val="de-DE" w:eastAsia="ja-JP"/>
        </w:rPr>
        <w:t xml:space="preserve"> am Deutschen Seminar der Universität Zürich, wo sie als Research Fellow des Schweizerischen Nationalfonds (SNF) ihr eigenes Forschungsprojekt zu gemeinsam formulierten Redebeiträgen in verschiedenen Sprachen durchführt. Sie ist auf videobasierte Gesprächsanalyse spezialisiert und interessiert sich insbesondere für Mikrophänomene der sozialen Interaktion, für Grammatik im Sprachgebrauch sowie empirisch basierten Sprachvergleich. Während und nach ihrer Promotion in allgemeiner Sprachwissenschaft an der </w:t>
      </w:r>
      <w:proofErr w:type="spellStart"/>
      <w:r w:rsidRPr="00714462">
        <w:rPr>
          <w:rFonts w:eastAsiaTheme="minorEastAsia"/>
          <w:sz w:val="22"/>
          <w:szCs w:val="22"/>
          <w:lang w:val="de-DE" w:eastAsia="ja-JP"/>
        </w:rPr>
        <w:t>Ecole</w:t>
      </w:r>
      <w:proofErr w:type="spellEnd"/>
      <w:r w:rsidRPr="00714462">
        <w:rPr>
          <w:rFonts w:eastAsiaTheme="minorEastAsia"/>
          <w:sz w:val="22"/>
          <w:szCs w:val="22"/>
          <w:lang w:val="de-DE" w:eastAsia="ja-JP"/>
        </w:rPr>
        <w:t xml:space="preserve"> Normale </w:t>
      </w:r>
      <w:proofErr w:type="spellStart"/>
      <w:r w:rsidRPr="00714462">
        <w:rPr>
          <w:rFonts w:eastAsiaTheme="minorEastAsia"/>
          <w:sz w:val="22"/>
          <w:szCs w:val="22"/>
          <w:lang w:val="de-DE" w:eastAsia="ja-JP"/>
        </w:rPr>
        <w:t>Supérieure</w:t>
      </w:r>
      <w:proofErr w:type="spellEnd"/>
      <w:r w:rsidRPr="00714462">
        <w:rPr>
          <w:rFonts w:eastAsiaTheme="minorEastAsia"/>
          <w:sz w:val="22"/>
          <w:szCs w:val="22"/>
          <w:lang w:val="de-DE" w:eastAsia="ja-JP"/>
        </w:rPr>
        <w:t xml:space="preserve"> de Lyon sowie der Universität Mannheim hat sie in verschiedenen Forschungsprojekten in Frankreich und der Schweiz mitgewirkt. Zu ihren weiteren Intere</w:t>
      </w:r>
      <w:r w:rsidRPr="00714462">
        <w:rPr>
          <w:sz w:val="22"/>
          <w:szCs w:val="22"/>
          <w:lang w:val="de-DE"/>
        </w:rPr>
        <w:t>ssen gehören Mehrsprachigkeit in</w:t>
      </w:r>
      <w:r w:rsidRPr="00714462">
        <w:rPr>
          <w:rFonts w:eastAsiaTheme="minorEastAsia"/>
          <w:sz w:val="22"/>
          <w:szCs w:val="22"/>
          <w:lang w:val="de-DE" w:eastAsia="ja-JP"/>
        </w:rPr>
        <w:t xml:space="preserve"> alltäglichen und beruflichen Kontexten sowie die Rolle von Raum und Objekten in der Interaktion.</w:t>
      </w:r>
    </w:p>
    <w:p w14:paraId="1D007D81" w14:textId="77777777" w:rsidR="0021242F" w:rsidRDefault="0021242F"/>
    <w:sectPr w:rsidR="0021242F" w:rsidSect="00C410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2F"/>
    <w:rsid w:val="0021242F"/>
    <w:rsid w:val="00B87B88"/>
    <w:rsid w:val="00C41068"/>
    <w:rsid w:val="00D13236"/>
    <w:rsid w:val="00D32837"/>
    <w:rsid w:val="00E72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FB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42F"/>
    <w:pPr>
      <w:spacing w:before="120"/>
      <w:jc w:val="both"/>
    </w:pPr>
    <w:rPr>
      <w:rFonts w:ascii="Times New Roman" w:eastAsia="Times New Roman" w:hAnsi="Times New Roman" w:cs="Times New Roman"/>
      <w:sz w:val="20"/>
      <w:szCs w:val="20"/>
      <w:lang w:val="fr-FR"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42F"/>
    <w:pPr>
      <w:spacing w:before="120"/>
      <w:jc w:val="both"/>
    </w:pPr>
    <w:rPr>
      <w:rFonts w:ascii="Times New Roman" w:eastAsia="Times New Roman" w:hAnsi="Times New Roman" w:cs="Times New Roman"/>
      <w:sz w:val="20"/>
      <w:szCs w:val="20"/>
      <w:lang w:val="fr-FR"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Seminar</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Oloff</dc:creator>
  <cp:lastModifiedBy>Reference</cp:lastModifiedBy>
  <cp:revision>2</cp:revision>
  <dcterms:created xsi:type="dcterms:W3CDTF">2016-06-01T13:16:00Z</dcterms:created>
  <dcterms:modified xsi:type="dcterms:W3CDTF">2016-06-01T13:16:00Z</dcterms:modified>
</cp:coreProperties>
</file>